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9A" w:rsidRP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color w:val="31849B" w:themeColor="accent5" w:themeShade="BF"/>
          <w:sz w:val="36"/>
          <w:szCs w:val="36"/>
        </w:rPr>
      </w:pPr>
      <w:r w:rsidRPr="00017C9A">
        <w:rPr>
          <w:rStyle w:val="a4"/>
          <w:color w:val="31849B" w:themeColor="accent5" w:themeShade="BF"/>
          <w:sz w:val="36"/>
          <w:szCs w:val="36"/>
        </w:rPr>
        <w:t>Семья как персональная микросреда жизни и развития ребенка. Нравственные и культурные ценности семьи.</w:t>
      </w:r>
    </w:p>
    <w:p w:rsidR="00017C9A" w:rsidRP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Tahoma" w:hAnsi="Tahoma" w:cs="Tahoma"/>
          <w:b/>
          <w:color w:val="111111"/>
          <w:sz w:val="28"/>
          <w:szCs w:val="28"/>
        </w:rPr>
      </w:pPr>
      <w:r w:rsidRPr="00017C9A">
        <w:rPr>
          <w:rStyle w:val="a4"/>
          <w:b w:val="0"/>
          <w:color w:val="111111"/>
          <w:sz w:val="28"/>
          <w:szCs w:val="28"/>
        </w:rPr>
        <w:t xml:space="preserve">Учитель начальных классов И.А. </w:t>
      </w:r>
      <w:proofErr w:type="spellStart"/>
      <w:r w:rsidRPr="00017C9A">
        <w:rPr>
          <w:rStyle w:val="a4"/>
          <w:b w:val="0"/>
          <w:color w:val="111111"/>
          <w:sz w:val="28"/>
          <w:szCs w:val="28"/>
        </w:rPr>
        <w:t>Хведчук</w:t>
      </w:r>
      <w:proofErr w:type="spellEnd"/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</w:rPr>
      </w:pP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color w:val="111111"/>
          <w:sz w:val="18"/>
          <w:szCs w:val="18"/>
        </w:rPr>
      </w:pPr>
      <w:r w:rsidRPr="00017C9A">
        <w:rPr>
          <w:i/>
          <w:color w:val="111111"/>
        </w:rPr>
        <w:t>Семья - общечеловеческая ценность</w:t>
      </w:r>
      <w:r>
        <w:rPr>
          <w:color w:val="111111"/>
        </w:rPr>
        <w:t>.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111111"/>
          <w:sz w:val="18"/>
          <w:szCs w:val="18"/>
        </w:rPr>
      </w:pPr>
      <w:r w:rsidRPr="00017C9A">
        <w:rPr>
          <w:color w:val="111111"/>
        </w:rPr>
        <w:t>Семья</w:t>
      </w:r>
      <w:r w:rsidRPr="00017C9A">
        <w:rPr>
          <w:b/>
          <w:i/>
          <w:color w:val="111111"/>
        </w:rPr>
        <w:t xml:space="preserve"> </w:t>
      </w:r>
      <w:r>
        <w:rPr>
          <w:color w:val="111111"/>
        </w:rPr>
        <w:t>- важнейший институт социализации подрастающих поколений. Семьи - малая социальная группа, естественная среда жизни и развития ребенка, закладывающая основы личности.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color w:val="111111"/>
        </w:rPr>
      </w:pPr>
      <w:r>
        <w:rPr>
          <w:rStyle w:val="a4"/>
          <w:color w:val="111111"/>
        </w:rPr>
        <w:t>Главное назначение семьи </w:t>
      </w:r>
      <w:r>
        <w:rPr>
          <w:color w:val="111111"/>
        </w:rPr>
        <w:t>- воспитание детей.</w:t>
      </w:r>
      <w:r>
        <w:rPr>
          <w:rStyle w:val="a4"/>
          <w:color w:val="111111"/>
        </w:rPr>
        <w:t> 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rFonts w:ascii="Arial" w:hAnsi="Arial" w:cs="Arial"/>
          <w:color w:val="111111"/>
        </w:rPr>
      </w:pPr>
      <w:r>
        <w:rPr>
          <w:rStyle w:val="a5"/>
          <w:rFonts w:ascii="Arial" w:hAnsi="Arial" w:cs="Arial"/>
          <w:b/>
          <w:bCs/>
          <w:color w:val="111111"/>
        </w:rPr>
        <w:t>Семья</w:t>
      </w:r>
      <w:r>
        <w:rPr>
          <w:rStyle w:val="a4"/>
          <w:color w:val="111111"/>
        </w:rPr>
        <w:t> </w:t>
      </w:r>
      <w:r>
        <w:rPr>
          <w:rStyle w:val="a5"/>
          <w:rFonts w:ascii="Arial" w:hAnsi="Arial" w:cs="Arial"/>
          <w:color w:val="111111"/>
        </w:rPr>
        <w:t>-</w:t>
      </w:r>
      <w:r>
        <w:rPr>
          <w:color w:val="111111"/>
        </w:rPr>
        <w:t> </w:t>
      </w:r>
      <w:r>
        <w:rPr>
          <w:rStyle w:val="a5"/>
          <w:rFonts w:ascii="Arial" w:hAnsi="Arial" w:cs="Arial"/>
          <w:color w:val="111111"/>
        </w:rPr>
        <w:t>персональная среда жизни и развития</w:t>
      </w:r>
      <w:r>
        <w:rPr>
          <w:color w:val="111111"/>
        </w:rPr>
        <w:t> </w:t>
      </w:r>
      <w:r>
        <w:rPr>
          <w:rStyle w:val="a5"/>
          <w:rFonts w:ascii="Arial" w:hAnsi="Arial" w:cs="Arial"/>
          <w:color w:val="111111"/>
        </w:rPr>
        <w:t>ребенка, качество которой определяется рядом параметров. 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Социально-культурный параметр зависит от образовательного уровня родителей и их участия в жизни общества; социально-экономический определяется имущественными характеристиками и занятостью родителей на работе; технико-гигиенический зависит от условий проживания, </w:t>
      </w:r>
      <w:proofErr w:type="spellStart"/>
      <w:r>
        <w:rPr>
          <w:color w:val="111111"/>
        </w:rPr>
        <w:t>оборудованности</w:t>
      </w:r>
      <w:proofErr w:type="spellEnd"/>
      <w:r>
        <w:rPr>
          <w:color w:val="111111"/>
        </w:rPr>
        <w:t xml:space="preserve"> жилища, особенностей образа жизни; демографический определяется структурой семьи. Какую бы сторону развития ребенка мы не взяли, всегда окажется, что решающую роль в его эффективности на том или ином возрастном этапе играет семья.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</w:rPr>
        <w:t>Главными функциями семьи являются: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*      воспитательная;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*      оздоровительная;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*      духовно-нравственная;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*      познавательно-образовательная;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*      бытовая;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*      трудовая;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*      культурно-просветительная;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*      досугово-творческая;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*      </w:t>
      </w:r>
      <w:proofErr w:type="gramStart"/>
      <w:r>
        <w:rPr>
          <w:color w:val="111111"/>
        </w:rPr>
        <w:t>стимулирующая</w:t>
      </w:r>
      <w:proofErr w:type="gramEnd"/>
      <w:r>
        <w:rPr>
          <w:color w:val="111111"/>
        </w:rPr>
        <w:t xml:space="preserve"> самостоятельный опыт личности;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*      охранно-защитная.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</w:rPr>
        <w:t>Главные задачи </w:t>
      </w:r>
      <w:r>
        <w:rPr>
          <w:color w:val="111111"/>
        </w:rPr>
        <w:t>семейного</w:t>
      </w:r>
      <w:r>
        <w:rPr>
          <w:rStyle w:val="a4"/>
          <w:color w:val="111111"/>
        </w:rPr>
        <w:t> воспитания это: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*  гармоническое развитие ребенка;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*  забота о здоровье детей;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*  помощь в учении;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*  трудовое воспитание и помощь в выборе профессии;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*  помощь в социализации личности;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*  формирование опыта гуманных, эмоционально-нравственных отношений;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*  забота об общекультурном и интеллектуальном развитии;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*  развитие интересов, склонностей, способностей и творчества;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*  подготовка к самовоспитанию и саморазвитию;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*половое воспитание, подготовка к будущей семейной жизни.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</w:rPr>
        <w:t>Итак, главными, вечными компонентами семейного воспитания остаются: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*      климат семейного воспитания (традиции, уют, отношения);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*      режим семейной жизни;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*  содержание деятельности (отца, матери, дедушки, бабушки, детей).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Современные семьи, развиваются в условиях качественной и противоречивой общественной ситуации. С одной стороны, наблюдается поворот общества к проблемам и нуждам семьи, разрабатываются и реализуются комплексные целевые программы по укреплению и повышению ее значимости в воспитании детей. С другой стороны, наблюдаются процессы, которые приводят к обострению семейных проблем. </w:t>
      </w:r>
      <w:proofErr w:type="gramStart"/>
      <w:r>
        <w:rPr>
          <w:color w:val="111111"/>
        </w:rPr>
        <w:t>Это</w:t>
      </w:r>
      <w:proofErr w:type="gramEnd"/>
      <w:r>
        <w:rPr>
          <w:color w:val="111111"/>
        </w:rPr>
        <w:t xml:space="preserve"> прежде всего падение жизненного уровня большинства семей, рост числа разводов, отрицательно влияющих на психику детей, увеличение числа неполных и имеющих одного ребенка семей. Значительная часть подростков отдаляется от родителей. Следовательно, в сложных современных условиях семье требуется систематическая и квалифицированная помощь со стороны школы. Только в процессе взаимодействия педагогов и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родителей можно успешно решать проблему развития личности школьника.</w:t>
      </w:r>
    </w:p>
    <w:p w:rsidR="00017C9A" w:rsidRP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i/>
          <w:color w:val="31849B" w:themeColor="accent5" w:themeShade="BF"/>
          <w:sz w:val="18"/>
          <w:szCs w:val="18"/>
        </w:rPr>
      </w:pPr>
      <w:r w:rsidRPr="00017C9A">
        <w:rPr>
          <w:i/>
          <w:color w:val="31849B" w:themeColor="accent5" w:themeShade="BF"/>
        </w:rPr>
        <w:lastRenderedPageBreak/>
        <w:t>Процесс взаимодействия семьи и школы должен быть направлен на активное включение родителей в учебно-воспитательный процесс, во внеурочную досуговую деятельность, сотрудничество с детьми и педагогами.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Семья является фактором </w:t>
      </w:r>
      <w:r>
        <w:rPr>
          <w:color w:val="111111"/>
        </w:rPr>
        <w:t xml:space="preserve">и институтом </w:t>
      </w:r>
      <w:r>
        <w:rPr>
          <w:color w:val="111111"/>
        </w:rPr>
        <w:t>социализации личности. В семье происходит интенсивный контакт ребенка с родителями и другими взрослыми членами семейной группы. Именно в семье формируются культура поведения и внешнего вида, происходит развитие культурных интересов и потребностей.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color w:val="111111"/>
        </w:rPr>
        <w:t>Семья выполняет разнообразные функции, но главная из них – это физическое и социальное воспроизводство, новых людей. Воспитательная функция семьи выражается в сознательных воздействиях родителей на детей в соответствии с уровнем их понимания, стремлениями и надеждами.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>
        <w:rPr>
          <w:color w:val="111111"/>
        </w:rPr>
        <w:t xml:space="preserve">Первой воспитательной средой человека является семья. Именно она — основа всего позитивного и негативного в судьбе каждого человека, в формировании его личности. Но нельзя не видеть, какое разрушительное воздействие на семью оказал социально-экономический и политический кризис. Наблюдается резкая дифференциация доходов семей. Многие из них не смогли </w:t>
      </w:r>
      <w:proofErr w:type="gramStart"/>
      <w:r>
        <w:rPr>
          <w:color w:val="111111"/>
        </w:rPr>
        <w:t>приспособится</w:t>
      </w:r>
      <w:proofErr w:type="gramEnd"/>
      <w:r>
        <w:rPr>
          <w:color w:val="111111"/>
        </w:rPr>
        <w:t xml:space="preserve"> к новым условиям, сформировать защитные стратегии и механизмы. Углубляется дезорганизация жизни, разрушаются сложившиеся нравственно-этические нормы и традиции, семейный уклад. Все это негативно отражается на воспитательном потенциале семьи, ее роли в социализации детей. Материальное неблагополучие, высокий уровень занятости родителей, неблагоприятная психологическая атмосфера пагубно влияют на развитие детей. Все это, негативно сказывается на воспитательном потенциале семей и процессе социализации детей. 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Ф</w:t>
      </w:r>
      <w:r>
        <w:rPr>
          <w:rStyle w:val="a4"/>
          <w:color w:val="111111"/>
        </w:rPr>
        <w:t>ункции семьи </w:t>
      </w:r>
      <w:r>
        <w:rPr>
          <w:color w:val="111111"/>
        </w:rPr>
        <w:t>— это способы проявления ее активности, способы жизнедеятельности всей семьи и отдельных ее членов</w:t>
      </w:r>
      <w:r>
        <w:rPr>
          <w:color w:val="111111"/>
        </w:rPr>
        <w:t>:</w:t>
      </w:r>
      <w:bookmarkStart w:id="0" w:name="_GoBack"/>
      <w:bookmarkEnd w:id="0"/>
    </w:p>
    <w:p w:rsidR="00017C9A" w:rsidRDefault="00017C9A" w:rsidP="00017C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физическое и эмоциональное развитие человека. В младенчестве и раннем детстве эта функция играет определяющую роль, которая не может быть компенсирована другими институтами социализации. В детском, младшем школьном и подростковом возрастах ее влияние остается ведущим, но перестает быть единственным. Затем роль этой функции уменьшается, а в старческом возрасте вновь становится доминирующей.</w:t>
      </w:r>
    </w:p>
    <w:p w:rsidR="00017C9A" w:rsidRPr="00017C9A" w:rsidRDefault="00017C9A" w:rsidP="00017C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семья играет определяющую роль в формировании психологического пола ребенка в первые три года его жизни. Как выяснилось, решающее значение в этом имеет отец, ибо именно он, как правило, дифференцирование относится к дочери и сыну (в частности, поощряет активность, агрессивность у сына и женственность, мягкость у дочери). Поскольку мать обычно одинаково тепло относится к детям обоего пола,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 w:rsidRPr="00017C9A">
        <w:rPr>
          <w:color w:val="111111"/>
        </w:rPr>
        <w:t>постольку отсутствие в семье отца или его лишь формальное наличие делает эффективность половой социализации проблематичной.</w:t>
      </w:r>
    </w:p>
    <w:p w:rsidR="00017C9A" w:rsidRDefault="00017C9A" w:rsidP="00017C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семья играет ведущую роль в умственном развитии ребенка, а также влияет на меру приобщения человека к культуре на всех этапах социализации.</w:t>
      </w:r>
    </w:p>
    <w:p w:rsidR="00017C9A" w:rsidRDefault="00017C9A" w:rsidP="00017C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семья имеет </w:t>
      </w:r>
      <w:proofErr w:type="gramStart"/>
      <w:r>
        <w:rPr>
          <w:color w:val="111111"/>
        </w:rPr>
        <w:t>важное значение</w:t>
      </w:r>
      <w:proofErr w:type="gramEnd"/>
      <w:r>
        <w:rPr>
          <w:color w:val="111111"/>
        </w:rPr>
        <w:t xml:space="preserve"> в овладении человеком социальными нормами, а когда речь идет о нормах, определяющих исполнение им семейных ролей, роль семьи становится кардинальной.</w:t>
      </w:r>
    </w:p>
    <w:p w:rsidR="00017C9A" w:rsidRDefault="00017C9A" w:rsidP="00017C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в семье формируются фундаментальные ценностные ориентации человека в сферах семейных и межэтнических отношений, а также определяющих его стиль жизни, сферы и уровень притязаний, жизненные устремления, планы и способы их достижения.</w:t>
      </w:r>
    </w:p>
    <w:p w:rsidR="00017C9A" w:rsidRDefault="00017C9A" w:rsidP="00017C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семье присуща функция социально-психологической поддержки человека, от чего зависит его самооценка, уровень самоуважения, мера </w:t>
      </w:r>
      <w:proofErr w:type="spellStart"/>
      <w:r>
        <w:rPr>
          <w:color w:val="111111"/>
        </w:rPr>
        <w:t>самопринятия</w:t>
      </w:r>
      <w:proofErr w:type="spellEnd"/>
      <w:r>
        <w:rPr>
          <w:color w:val="111111"/>
        </w:rPr>
        <w:t>, аспекты и эффективность самореализации.</w:t>
      </w:r>
    </w:p>
    <w:p w:rsidR="00017C9A" w:rsidRDefault="00017C9A" w:rsidP="00017C9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Таким образом, важнейшая социальная функция семьи – воспитание и развитие детей, социализация подрастающего поколения. Педагогическое обеспечение семьи включает в себя не только ее возможности в сфере духовно-практической деятельности родителей, направленной на формирование у детей определенных качеств, но и те, которые закладывает семейная микросреда, образ семьи в целом.</w:t>
      </w:r>
    </w:p>
    <w:p w:rsidR="00474EFE" w:rsidRDefault="00474EFE" w:rsidP="00017C9A">
      <w:pPr>
        <w:spacing w:after="0"/>
        <w:ind w:firstLine="851"/>
      </w:pPr>
    </w:p>
    <w:sectPr w:rsidR="00474EFE" w:rsidSect="00017C9A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5FB"/>
    <w:multiLevelType w:val="hybridMultilevel"/>
    <w:tmpl w:val="4D8426E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9A"/>
    <w:rsid w:val="00017C9A"/>
    <w:rsid w:val="0047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C9A"/>
    <w:rPr>
      <w:b/>
      <w:bCs/>
    </w:rPr>
  </w:style>
  <w:style w:type="character" w:styleId="a5">
    <w:name w:val="Emphasis"/>
    <w:basedOn w:val="a0"/>
    <w:uiPriority w:val="20"/>
    <w:qFormat/>
    <w:rsid w:val="00017C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C9A"/>
    <w:rPr>
      <w:b/>
      <w:bCs/>
    </w:rPr>
  </w:style>
  <w:style w:type="character" w:styleId="a5">
    <w:name w:val="Emphasis"/>
    <w:basedOn w:val="a0"/>
    <w:uiPriority w:val="20"/>
    <w:qFormat/>
    <w:rsid w:val="00017C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2021-09-29T07:46:00Z</dcterms:created>
  <dcterms:modified xsi:type="dcterms:W3CDTF">2021-09-29T07:56:00Z</dcterms:modified>
</cp:coreProperties>
</file>